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05528DAB"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008C3B85">
        <w:rPr>
          <w:b/>
          <w:bCs/>
        </w:rPr>
        <w:t>Y</w:t>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7FB8E5D1" w:rsidR="003E6C16" w:rsidRPr="003E6C16" w:rsidRDefault="00423069" w:rsidP="003E6C16">
      <w:pPr>
        <w:jc w:val="center"/>
        <w:rPr>
          <w:rFonts w:ascii="Times New Roman" w:eastAsia="Times New Roman" w:hAnsi="Times New Roman" w:cs="Times New Roman"/>
        </w:rPr>
      </w:pPr>
      <w:r>
        <w:rPr>
          <w:rFonts w:ascii="Times New Roman" w:eastAsia="Times New Roman" w:hAnsi="Times New Roman" w:cs="Times New Roman"/>
        </w:rPr>
        <w:t>REPAIR</w:t>
      </w:r>
      <w:r w:rsidR="006F774D">
        <w:rPr>
          <w:rFonts w:ascii="Times New Roman" w:eastAsia="Times New Roman" w:hAnsi="Times New Roman" w:cs="Times New Roman"/>
        </w:rPr>
        <w:t xml:space="preserve"> OF </w:t>
      </w:r>
      <w:r w:rsidR="008232D4">
        <w:rPr>
          <w:rFonts w:ascii="Times New Roman" w:eastAsia="Times New Roman" w:hAnsi="Times New Roman" w:cs="Times New Roman"/>
        </w:rPr>
        <w:t>THREE</w:t>
      </w:r>
      <w:r w:rsidR="00D400A9">
        <w:rPr>
          <w:rFonts w:ascii="Times New Roman" w:eastAsia="Times New Roman" w:hAnsi="Times New Roman" w:cs="Times New Roman"/>
        </w:rPr>
        <w:t xml:space="preserve"> </w:t>
      </w:r>
      <w:r w:rsidR="006F774D">
        <w:rPr>
          <w:rFonts w:ascii="Times New Roman" w:eastAsia="Times New Roman" w:hAnsi="Times New Roman" w:cs="Times New Roman"/>
        </w:rPr>
        <w:t>(</w:t>
      </w:r>
      <w:r w:rsidR="008232D4">
        <w:rPr>
          <w:rFonts w:ascii="Times New Roman" w:eastAsia="Times New Roman" w:hAnsi="Times New Roman" w:cs="Times New Roman"/>
        </w:rPr>
        <w:t>3</w:t>
      </w:r>
      <w:r w:rsidR="006F774D">
        <w:rPr>
          <w:rFonts w:ascii="Times New Roman" w:eastAsia="Times New Roman" w:hAnsi="Times New Roman" w:cs="Times New Roman"/>
        </w:rPr>
        <w:t>)</w:t>
      </w:r>
      <w:r w:rsidR="00295EE1">
        <w:rPr>
          <w:rFonts w:ascii="Times New Roman" w:eastAsia="Times New Roman" w:hAnsi="Times New Roman" w:cs="Times New Roman"/>
        </w:rPr>
        <w:t xml:space="preserve"> FAN </w:t>
      </w:r>
      <w:r w:rsidR="008232D4">
        <w:rPr>
          <w:rFonts w:ascii="Times New Roman" w:eastAsia="Times New Roman" w:hAnsi="Times New Roman" w:cs="Times New Roman"/>
        </w:rPr>
        <w:t>COIL</w:t>
      </w:r>
      <w:r w:rsidR="00917DB4">
        <w:rPr>
          <w:rFonts w:ascii="Times New Roman" w:eastAsia="Times New Roman" w:hAnsi="Times New Roman" w:cs="Times New Roman"/>
        </w:rPr>
        <w:t xml:space="preserve"> UNITS</w:t>
      </w:r>
      <w:r w:rsidR="00E638D7">
        <w:rPr>
          <w:rFonts w:ascii="Times New Roman" w:eastAsia="Times New Roman" w:hAnsi="Times New Roman" w:cs="Times New Roman"/>
        </w:rPr>
        <w:t xml:space="preserve"> </w:t>
      </w:r>
    </w:p>
    <w:p w14:paraId="6766C8B8" w14:textId="77777777" w:rsidR="002B69CE" w:rsidRPr="00354C52" w:rsidRDefault="002B69CE" w:rsidP="002B69CE">
      <w:pPr>
        <w:jc w:val="center"/>
        <w:rPr>
          <w:rFonts w:ascii="Times New Roman" w:hAnsi="Times New Roman" w:cs="Times New Roman"/>
          <w:szCs w:val="24"/>
        </w:rPr>
      </w:pPr>
    </w:p>
    <w:p w14:paraId="589C0DE2" w14:textId="3E494D58"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673EE1" w:rsidRPr="00375DE3">
        <w:rPr>
          <w:rFonts w:ascii="Times New Roman" w:hAnsi="Times New Roman" w:cs="Times New Roman"/>
          <w:szCs w:val="24"/>
        </w:rPr>
        <w:t>September 24</w:t>
      </w:r>
      <w:r w:rsidR="0006790A" w:rsidRPr="00375DE3">
        <w:rPr>
          <w:rFonts w:ascii="Times New Roman" w:hAnsi="Times New Roman" w:cs="Times New Roman"/>
          <w:szCs w:val="24"/>
        </w:rPr>
        <w:t>, 2025</w:t>
      </w:r>
    </w:p>
    <w:p w14:paraId="3A90E280" w14:textId="2C744B51"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673EE1" w:rsidRPr="00375DE3">
        <w:rPr>
          <w:rFonts w:ascii="Times New Roman" w:hAnsi="Times New Roman" w:cs="Times New Roman"/>
          <w:szCs w:val="24"/>
        </w:rPr>
        <w:t xml:space="preserve">October </w:t>
      </w:r>
      <w:r w:rsidR="000C6FB2" w:rsidRPr="00375DE3">
        <w:rPr>
          <w:rFonts w:ascii="Times New Roman" w:hAnsi="Times New Roman" w:cs="Times New Roman"/>
          <w:szCs w:val="24"/>
        </w:rPr>
        <w:t>10,</w:t>
      </w:r>
      <w:r w:rsidRPr="00375DE3">
        <w:rPr>
          <w:rFonts w:ascii="Times New Roman" w:hAnsi="Times New Roman" w:cs="Times New Roman"/>
          <w:szCs w:val="24"/>
        </w:rPr>
        <w:t xml:space="preserve"> </w:t>
      </w:r>
      <w:r w:rsidR="00FE54C3" w:rsidRPr="00375DE3">
        <w:rPr>
          <w:rFonts w:ascii="Times New Roman" w:hAnsi="Times New Roman" w:cs="Times New Roman"/>
          <w:szCs w:val="24"/>
        </w:rPr>
        <w:t>202</w:t>
      </w:r>
      <w:r w:rsidR="007A62DC" w:rsidRPr="00375DE3">
        <w:rPr>
          <w:rFonts w:ascii="Times New Roman" w:hAnsi="Times New Roman" w:cs="Times New Roman"/>
          <w:szCs w:val="24"/>
        </w:rPr>
        <w:t>5</w:t>
      </w:r>
      <w:r w:rsidR="00FE54C3" w:rsidRPr="00375DE3">
        <w:rPr>
          <w:rFonts w:ascii="Times New Roman" w:hAnsi="Times New Roman" w:cs="Times New Roman"/>
          <w:szCs w:val="24"/>
        </w:rPr>
        <w:t>,</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089352F"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w:t>
      </w:r>
      <w:r w:rsidR="008232D4">
        <w:rPr>
          <w:rFonts w:ascii="Times New Roman"/>
        </w:rPr>
        <w:t>Fan Coil Unit(s)</w:t>
      </w:r>
      <w:r w:rsidR="00E331EC">
        <w:rPr>
          <w:rFonts w:ascii="Times New Roman"/>
        </w:rPr>
        <w:t xml:space="preserve"> at</w:t>
      </w:r>
      <w:r w:rsidR="00EE7926">
        <w:rPr>
          <w:rFonts w:ascii="Times New Roman"/>
        </w:rPr>
        <w:t xml:space="preserve"> building</w:t>
      </w:r>
      <w:r w:rsidR="008232D4">
        <w:rPr>
          <w:rFonts w:ascii="Times New Roman"/>
        </w:rPr>
        <w:t>(</w:t>
      </w:r>
      <w:r w:rsidR="00917DB4">
        <w:rPr>
          <w:rFonts w:ascii="Times New Roman"/>
        </w:rPr>
        <w:t>s</w:t>
      </w:r>
      <w:r w:rsidR="008232D4">
        <w:rPr>
          <w:rFonts w:ascii="Times New Roman"/>
        </w:rPr>
        <w:t>)</w:t>
      </w:r>
      <w:r w:rsidR="009A3DA4">
        <w:rPr>
          <w:rFonts w:ascii="Times New Roman"/>
        </w:rPr>
        <w:t xml:space="preserve"> </w:t>
      </w:r>
      <w:proofErr w:type="gramStart"/>
      <w:r w:rsidR="00E331EC">
        <w:rPr>
          <w:rFonts w:ascii="Times New Roman"/>
        </w:rPr>
        <w:t>F,H</w:t>
      </w:r>
      <w:proofErr w:type="gramEnd"/>
      <w:r w:rsidR="00E331EC">
        <w:rPr>
          <w:rFonts w:ascii="Times New Roman"/>
        </w:rPr>
        <w:t xml:space="preserve"> &amp;I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71CAD65C" w:rsidR="00A30CDE" w:rsidRDefault="008232D4" w:rsidP="008232D4">
      <w:pPr>
        <w:pStyle w:val="BodyText"/>
        <w:spacing w:before="5"/>
        <w:ind w:left="360"/>
        <w:rPr>
          <w:rFonts w:ascii="Times New Roman"/>
        </w:rPr>
      </w:pPr>
      <w:r>
        <w:rPr>
          <w:rFonts w:ascii="Times New Roman"/>
        </w:rPr>
        <w:t>Contractor shall remove and replace three (3) existing HP Horizontal Ceiling Concealed fan coil units in Buildings F, H, and I. The new units will be like-in-kind specifications of the existing equipment to ensure seamless integration and optimal performance.</w:t>
      </w:r>
      <w:r w:rsidR="003816E9">
        <w:rPr>
          <w:rFonts w:ascii="Times New Roman"/>
        </w:rPr>
        <w:t xml:space="preserve"> Installation and integration into existing HVAC system. Comprehensive testing and commissioning reports for each unit. </w:t>
      </w:r>
    </w:p>
    <w:p w14:paraId="79CA9503" w14:textId="77777777" w:rsidR="008232D4" w:rsidRDefault="008232D4" w:rsidP="008232D4">
      <w:pPr>
        <w:pStyle w:val="BodyText"/>
        <w:spacing w:before="5"/>
        <w:ind w:left="360"/>
        <w:rPr>
          <w:rFonts w:ascii="Times New Roman"/>
        </w:rPr>
      </w:pPr>
    </w:p>
    <w:p w14:paraId="6A031CBA" w14:textId="77777777" w:rsidR="00316FA6" w:rsidRPr="00354C52" w:rsidRDefault="00316FA6" w:rsidP="008232D4">
      <w:pPr>
        <w:pStyle w:val="BodyText"/>
        <w:spacing w:before="5"/>
        <w:ind w:left="360"/>
        <w:rPr>
          <w:rFonts w:ascii="Times New Roman"/>
        </w:rPr>
      </w:pPr>
    </w:p>
    <w:p w14:paraId="630F6622" w14:textId="4E602A99" w:rsidR="00334E81"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5F8E7549" w14:textId="5E4C3D6A" w:rsidR="00284BEB" w:rsidRDefault="00F530AD" w:rsidP="00D17D83">
      <w:pPr>
        <w:pStyle w:val="BodyText"/>
        <w:numPr>
          <w:ilvl w:val="0"/>
          <w:numId w:val="19"/>
        </w:numPr>
        <w:spacing w:before="5"/>
        <w:rPr>
          <w:rFonts w:ascii="Times New Roman"/>
        </w:rPr>
      </w:pPr>
      <w:r w:rsidRPr="003816E9">
        <w:rPr>
          <w:rFonts w:ascii="Times New Roman"/>
          <w:b/>
          <w:bCs/>
        </w:rPr>
        <w:t>Re</w:t>
      </w:r>
      <w:r w:rsidR="00706434" w:rsidRPr="003816E9">
        <w:rPr>
          <w:rFonts w:ascii="Times New Roman"/>
          <w:b/>
          <w:bCs/>
        </w:rPr>
        <w:t>move</w:t>
      </w:r>
      <w:r w:rsidR="001F6597" w:rsidRPr="003816E9">
        <w:rPr>
          <w:rFonts w:ascii="Times New Roman"/>
          <w:b/>
          <w:bCs/>
        </w:rPr>
        <w:t xml:space="preserve"> </w:t>
      </w:r>
      <w:r w:rsidR="00284BEB" w:rsidRPr="003816E9">
        <w:rPr>
          <w:rFonts w:ascii="Times New Roman"/>
          <w:b/>
          <w:bCs/>
        </w:rPr>
        <w:t>existing Units</w:t>
      </w:r>
      <w:r w:rsidR="000970FB" w:rsidRPr="003816E9">
        <w:rPr>
          <w:rFonts w:ascii="Times New Roman"/>
          <w:b/>
          <w:bCs/>
        </w:rPr>
        <w:t>.</w:t>
      </w:r>
      <w:r w:rsidR="00284BEB">
        <w:rPr>
          <w:rFonts w:ascii="Times New Roman"/>
        </w:rPr>
        <w:t xml:space="preserve"> Safely disconnect and remove the three existing fan coil units, ensuring that all associated piping, electrical connections, and mounting hardware are properly handled to prevent damage to the surrounding infrastructure.</w:t>
      </w:r>
    </w:p>
    <w:p w14:paraId="0921036B" w14:textId="0230A90C" w:rsidR="000970FB" w:rsidRDefault="000970FB" w:rsidP="00D17D83">
      <w:pPr>
        <w:pStyle w:val="BodyText"/>
        <w:numPr>
          <w:ilvl w:val="0"/>
          <w:numId w:val="19"/>
        </w:numPr>
        <w:spacing w:before="5"/>
        <w:rPr>
          <w:rFonts w:ascii="Times New Roman"/>
        </w:rPr>
      </w:pPr>
      <w:r w:rsidRPr="003816E9">
        <w:rPr>
          <w:rFonts w:ascii="Times New Roman"/>
          <w:b/>
          <w:bCs/>
        </w:rPr>
        <w:t>Procurement of New Unit(s).</w:t>
      </w:r>
      <w:r>
        <w:rPr>
          <w:rFonts w:ascii="Times New Roman"/>
        </w:rPr>
        <w:t xml:space="preserve"> Supply three (3) new HP Horizontal Ceiling Concealed fan coil units with the following specification.</w:t>
      </w:r>
    </w:p>
    <w:p w14:paraId="1174F456" w14:textId="053E3DF4" w:rsidR="000970FB" w:rsidRDefault="000970FB" w:rsidP="000970FB">
      <w:pPr>
        <w:pStyle w:val="BodyText"/>
        <w:numPr>
          <w:ilvl w:val="0"/>
          <w:numId w:val="20"/>
        </w:numPr>
        <w:spacing w:before="5"/>
        <w:rPr>
          <w:rFonts w:ascii="Times New Roman"/>
        </w:rPr>
      </w:pPr>
      <w:r>
        <w:rPr>
          <w:rFonts w:ascii="Times New Roman"/>
        </w:rPr>
        <w:t>Electrical Requirements 120V/1Ph/60Hz</w:t>
      </w:r>
    </w:p>
    <w:p w14:paraId="5DF64097" w14:textId="29D46ABB" w:rsidR="000970FB" w:rsidRDefault="000970FB" w:rsidP="000970FB">
      <w:pPr>
        <w:pStyle w:val="BodyText"/>
        <w:numPr>
          <w:ilvl w:val="0"/>
          <w:numId w:val="20"/>
        </w:numPr>
        <w:spacing w:before="5"/>
        <w:rPr>
          <w:rFonts w:ascii="Times New Roman"/>
        </w:rPr>
      </w:pPr>
      <w:r>
        <w:rPr>
          <w:rFonts w:ascii="Times New Roman"/>
        </w:rPr>
        <w:t>Coil Configuration, Right Hand, 4-row, 5-circuit cooling coil</w:t>
      </w:r>
    </w:p>
    <w:p w14:paraId="46D9A0A0" w14:textId="539C9894" w:rsidR="000970FB" w:rsidRDefault="000970FB" w:rsidP="000970FB">
      <w:pPr>
        <w:pStyle w:val="BodyText"/>
        <w:numPr>
          <w:ilvl w:val="0"/>
          <w:numId w:val="20"/>
        </w:numPr>
        <w:spacing w:before="5"/>
        <w:rPr>
          <w:rFonts w:ascii="Times New Roman"/>
        </w:rPr>
      </w:pPr>
      <w:r>
        <w:rPr>
          <w:rFonts w:ascii="Times New Roman"/>
        </w:rPr>
        <w:t>Airflow, High speed at 1, 350 CFM</w:t>
      </w:r>
    </w:p>
    <w:p w14:paraId="527DA137" w14:textId="4DDA8943" w:rsidR="000970FB" w:rsidRDefault="000970FB" w:rsidP="000970FB">
      <w:pPr>
        <w:pStyle w:val="BodyText"/>
        <w:numPr>
          <w:ilvl w:val="0"/>
          <w:numId w:val="20"/>
        </w:numPr>
        <w:spacing w:before="5"/>
        <w:rPr>
          <w:rFonts w:ascii="Times New Roman"/>
        </w:rPr>
      </w:pPr>
      <w:r>
        <w:rPr>
          <w:rFonts w:ascii="Times New Roman"/>
        </w:rPr>
        <w:t>System Type, 2-pipe hydronic</w:t>
      </w:r>
    </w:p>
    <w:p w14:paraId="05F746E6" w14:textId="2E04060C" w:rsidR="000970FB" w:rsidRDefault="000970FB" w:rsidP="000970FB">
      <w:pPr>
        <w:pStyle w:val="BodyText"/>
        <w:numPr>
          <w:ilvl w:val="0"/>
          <w:numId w:val="20"/>
        </w:numPr>
        <w:spacing w:before="5"/>
        <w:rPr>
          <w:rFonts w:ascii="Times New Roman"/>
        </w:rPr>
      </w:pPr>
      <w:r>
        <w:rPr>
          <w:rFonts w:ascii="Times New Roman"/>
        </w:rPr>
        <w:t>Materials, Aluminum fins with galvanized steel casing</w:t>
      </w:r>
    </w:p>
    <w:p w14:paraId="2F8D5B1B" w14:textId="3C10B911" w:rsidR="000970FB" w:rsidRDefault="000970FB" w:rsidP="000970FB">
      <w:pPr>
        <w:pStyle w:val="BodyText"/>
        <w:numPr>
          <w:ilvl w:val="0"/>
          <w:numId w:val="20"/>
        </w:numPr>
        <w:spacing w:before="5"/>
        <w:rPr>
          <w:rFonts w:ascii="Times New Roman"/>
        </w:rPr>
      </w:pPr>
      <w:r>
        <w:rPr>
          <w:rFonts w:ascii="Times New Roman"/>
        </w:rPr>
        <w:t>Actuator</w:t>
      </w:r>
    </w:p>
    <w:p w14:paraId="41743AA4" w14:textId="7F06158F" w:rsidR="000970FB" w:rsidRDefault="000970FB" w:rsidP="000970FB">
      <w:pPr>
        <w:pStyle w:val="BodyText"/>
        <w:numPr>
          <w:ilvl w:val="0"/>
          <w:numId w:val="19"/>
        </w:numPr>
        <w:spacing w:before="5"/>
        <w:rPr>
          <w:rFonts w:ascii="Times New Roman"/>
        </w:rPr>
      </w:pPr>
      <w:r w:rsidRPr="003816E9">
        <w:rPr>
          <w:rFonts w:ascii="Times New Roman"/>
          <w:b/>
          <w:bCs/>
        </w:rPr>
        <w:t>Installation of New Units</w:t>
      </w:r>
      <w:r>
        <w:rPr>
          <w:rFonts w:ascii="Times New Roman"/>
        </w:rPr>
        <w:t xml:space="preserve">. Install the new fan coil units in the same locations as the previous units, ensuring </w:t>
      </w:r>
      <w:r w:rsidR="003816E9">
        <w:rPr>
          <w:rFonts w:ascii="Times New Roman"/>
        </w:rPr>
        <w:t>proper</w:t>
      </w:r>
      <w:r>
        <w:rPr>
          <w:rFonts w:ascii="Times New Roman"/>
        </w:rPr>
        <w:t xml:space="preserve"> alignment and secure mounting. Reconnect all piping and electrical connections in compliance with manufacturer guidelines and local buildings codes.</w:t>
      </w:r>
    </w:p>
    <w:p w14:paraId="69272784" w14:textId="74C6F3A5" w:rsidR="000970FB" w:rsidRDefault="003816E9" w:rsidP="000970FB">
      <w:pPr>
        <w:pStyle w:val="BodyText"/>
        <w:numPr>
          <w:ilvl w:val="0"/>
          <w:numId w:val="19"/>
        </w:numPr>
        <w:spacing w:before="5"/>
        <w:rPr>
          <w:rFonts w:ascii="Times New Roman"/>
        </w:rPr>
      </w:pPr>
      <w:r w:rsidRPr="003816E9">
        <w:rPr>
          <w:rFonts w:ascii="Times New Roman"/>
          <w:b/>
          <w:bCs/>
        </w:rPr>
        <w:t>Integration of 2-way Actuators</w:t>
      </w:r>
      <w:r>
        <w:rPr>
          <w:rFonts w:ascii="Times New Roman"/>
        </w:rPr>
        <w:t xml:space="preserve">. Each fan coil unit shall be </w:t>
      </w:r>
      <w:r w:rsidR="00375DE3">
        <w:rPr>
          <w:rFonts w:ascii="Times New Roman"/>
        </w:rPr>
        <w:t>e</w:t>
      </w:r>
      <w:r>
        <w:rPr>
          <w:rFonts w:ascii="Times New Roman"/>
        </w:rPr>
        <w:t xml:space="preserve">quipped with a 2-way motorized control valve actuator to regulate the flow of hot or chilled water. The actuators should be compatible with the </w:t>
      </w:r>
      <w:r>
        <w:rPr>
          <w:rFonts w:ascii="Times New Roman"/>
        </w:rPr>
        <w:lastRenderedPageBreak/>
        <w:t>fan coil units and the building</w:t>
      </w:r>
      <w:r>
        <w:rPr>
          <w:rFonts w:ascii="Times New Roman"/>
        </w:rPr>
        <w:t>’</w:t>
      </w:r>
      <w:r>
        <w:rPr>
          <w:rFonts w:ascii="Times New Roman"/>
        </w:rPr>
        <w:t xml:space="preserve">s control systems. </w:t>
      </w:r>
    </w:p>
    <w:p w14:paraId="75898FD9" w14:textId="37EA9FD3" w:rsidR="003816E9" w:rsidRDefault="003816E9" w:rsidP="000970FB">
      <w:pPr>
        <w:pStyle w:val="BodyText"/>
        <w:numPr>
          <w:ilvl w:val="0"/>
          <w:numId w:val="19"/>
        </w:numPr>
        <w:spacing w:before="5"/>
        <w:rPr>
          <w:rFonts w:ascii="Times New Roman"/>
        </w:rPr>
      </w:pPr>
      <w:r w:rsidRPr="003816E9">
        <w:rPr>
          <w:rFonts w:ascii="Times New Roman"/>
          <w:b/>
          <w:bCs/>
        </w:rPr>
        <w:t>Testing and Commissioning</w:t>
      </w:r>
      <w:r>
        <w:rPr>
          <w:rFonts w:ascii="Times New Roman"/>
        </w:rPr>
        <w:t xml:space="preserve">. After installation, test each unit to verify proper operations, including checking for leaks, verifying airflow rates, and ensuring that all controls function as intended. Adjust settings as necessary to achieve optimal performance. </w:t>
      </w:r>
    </w:p>
    <w:p w14:paraId="52DC6C04" w14:textId="075E0A18" w:rsidR="003816E9" w:rsidRDefault="003816E9" w:rsidP="000970FB">
      <w:pPr>
        <w:pStyle w:val="BodyText"/>
        <w:numPr>
          <w:ilvl w:val="0"/>
          <w:numId w:val="19"/>
        </w:numPr>
        <w:spacing w:before="5"/>
        <w:rPr>
          <w:rFonts w:ascii="Times New Roman"/>
        </w:rPr>
      </w:pPr>
      <w:r w:rsidRPr="003816E9">
        <w:rPr>
          <w:rFonts w:ascii="Times New Roman"/>
          <w:b/>
          <w:bCs/>
        </w:rPr>
        <w:t>Building F, Demolition of Existing Drop Ceiling</w:t>
      </w:r>
      <w:r>
        <w:rPr>
          <w:rFonts w:ascii="Times New Roman"/>
        </w:rPr>
        <w:t>. Carefully remove the existing drop ceiling tiles and grid system in the areas where the fan coil units are located. Ensure that all electrical fixtures, such as lighting, are safely disconnected and removed prior to ceiling demolition. Properly dispose of all debris and materials resulting from the demolition in accordance with the local regulations.</w:t>
      </w:r>
    </w:p>
    <w:p w14:paraId="6B588A6C" w14:textId="49971BAE" w:rsidR="003816E9" w:rsidRDefault="003816E9" w:rsidP="000970FB">
      <w:pPr>
        <w:pStyle w:val="BodyText"/>
        <w:numPr>
          <w:ilvl w:val="0"/>
          <w:numId w:val="19"/>
        </w:numPr>
        <w:spacing w:before="5"/>
        <w:rPr>
          <w:rFonts w:ascii="Times New Roman"/>
        </w:rPr>
      </w:pPr>
      <w:r w:rsidRPr="003816E9">
        <w:rPr>
          <w:rFonts w:ascii="Times New Roman"/>
          <w:b/>
          <w:bCs/>
        </w:rPr>
        <w:t>Building F, Reinstallation of Drop Ceiling</w:t>
      </w:r>
      <w:r>
        <w:rPr>
          <w:rFonts w:ascii="Times New Roman"/>
        </w:rPr>
        <w:t xml:space="preserve">. Install a new drop ceiling grid system and tiles to match the existing ceiling design and aesthetics. Reinstall any electrical fixture that were removed during the demolition process, ensuring they are properly secured and operations. </w:t>
      </w:r>
    </w:p>
    <w:p w14:paraId="2BF083BF" w14:textId="02BA135A" w:rsidR="003816E9" w:rsidRDefault="003816E9" w:rsidP="000970FB">
      <w:pPr>
        <w:pStyle w:val="BodyText"/>
        <w:numPr>
          <w:ilvl w:val="0"/>
          <w:numId w:val="19"/>
        </w:numPr>
        <w:spacing w:before="5"/>
        <w:rPr>
          <w:rFonts w:ascii="Times New Roman"/>
        </w:rPr>
      </w:pPr>
      <w:r w:rsidRPr="003816E9">
        <w:rPr>
          <w:rFonts w:ascii="Times New Roman"/>
          <w:b/>
          <w:bCs/>
        </w:rPr>
        <w:t>Cleanup and Disposal.</w:t>
      </w:r>
      <w:r>
        <w:rPr>
          <w:rFonts w:ascii="Times New Roman"/>
        </w:rPr>
        <w:t xml:space="preserve"> Remove all debris resulting from the replacement process and dispose of the old units and materials in accordance with local regulations. </w:t>
      </w:r>
    </w:p>
    <w:p w14:paraId="1CB183C4" w14:textId="77777777" w:rsidR="003737D9" w:rsidRPr="00354C52" w:rsidRDefault="003737D9" w:rsidP="002B69CE">
      <w:pPr>
        <w:pStyle w:val="BodyText"/>
        <w:spacing w:before="5"/>
        <w:ind w:left="360"/>
        <w:rPr>
          <w:rFonts w:ascii="Times New Roman"/>
          <w:b/>
          <w:bCs/>
        </w:rPr>
      </w:pPr>
    </w:p>
    <w:p w14:paraId="06BAE578" w14:textId="7C70FE3F" w:rsidR="00A30CDE" w:rsidRDefault="00A30CDE" w:rsidP="002B69CE">
      <w:pPr>
        <w:pStyle w:val="BodyText"/>
        <w:spacing w:before="5"/>
        <w:ind w:left="360"/>
        <w:rPr>
          <w:rFonts w:ascii="Times New Roman"/>
          <w:b/>
          <w:bCs/>
        </w:rPr>
      </w:pPr>
    </w:p>
    <w:p w14:paraId="6EEB376B" w14:textId="267030DE" w:rsidR="00EB62EB" w:rsidRDefault="00EB62EB" w:rsidP="002B69CE">
      <w:pPr>
        <w:pStyle w:val="BodyText"/>
        <w:spacing w:before="5"/>
        <w:ind w:left="360"/>
        <w:rPr>
          <w:rFonts w:ascii="Times New Roman"/>
          <w:b/>
          <w:bCs/>
        </w:rPr>
      </w:pPr>
      <w:r>
        <w:rPr>
          <w:rFonts w:ascii="Times New Roman"/>
          <w:b/>
          <w:bCs/>
        </w:rPr>
        <w:t>Equipment</w:t>
      </w:r>
      <w:r w:rsidR="00434E6B">
        <w:rPr>
          <w:rFonts w:ascii="Times New Roman"/>
          <w:b/>
          <w:bCs/>
        </w:rPr>
        <w:t>:</w:t>
      </w:r>
    </w:p>
    <w:p w14:paraId="215F0B2D" w14:textId="07715689" w:rsidR="00434E6B" w:rsidRPr="00AC129F" w:rsidRDefault="00434E6B" w:rsidP="002B69CE">
      <w:pPr>
        <w:pStyle w:val="BodyText"/>
        <w:spacing w:before="5"/>
        <w:ind w:left="360"/>
        <w:rPr>
          <w:rFonts w:ascii="Times New Roman"/>
        </w:rPr>
      </w:pPr>
      <w:proofErr w:type="spellStart"/>
      <w:r w:rsidRPr="00AC129F">
        <w:rPr>
          <w:rFonts w:ascii="Times New Roman"/>
        </w:rPr>
        <w:t>B</w:t>
      </w:r>
      <w:r w:rsidR="00010BD1" w:rsidRPr="00AC129F">
        <w:rPr>
          <w:rFonts w:ascii="Times New Roman"/>
        </w:rPr>
        <w:t>ldg</w:t>
      </w:r>
      <w:proofErr w:type="spellEnd"/>
      <w:r w:rsidR="00010BD1" w:rsidRPr="00AC129F">
        <w:rPr>
          <w:rFonts w:ascii="Times New Roman"/>
        </w:rPr>
        <w:t xml:space="preserve"> F: XTI-05</w:t>
      </w:r>
      <w:r w:rsidR="00177331" w:rsidRPr="00AC129F">
        <w:rPr>
          <w:rFonts w:ascii="Times New Roman"/>
        </w:rPr>
        <w:t>4X078</w:t>
      </w:r>
      <w:r w:rsidR="009E65DC" w:rsidRPr="00AC129F">
        <w:rPr>
          <w:rFonts w:ascii="Times New Roman"/>
        </w:rPr>
        <w:t>-</w:t>
      </w:r>
      <w:r w:rsidR="00EA04E7" w:rsidRPr="00AC129F">
        <w:rPr>
          <w:rFonts w:ascii="Times New Roman"/>
        </w:rPr>
        <w:t>BAJA046A</w:t>
      </w:r>
    </w:p>
    <w:p w14:paraId="15C69C25" w14:textId="2879E8ED" w:rsidR="00EA04E7" w:rsidRPr="00AC129F" w:rsidRDefault="00EA04E7" w:rsidP="002B69CE">
      <w:pPr>
        <w:pStyle w:val="BodyText"/>
        <w:spacing w:before="5"/>
        <w:ind w:left="360"/>
        <w:rPr>
          <w:rFonts w:ascii="Times New Roman"/>
        </w:rPr>
      </w:pPr>
      <w:proofErr w:type="spellStart"/>
      <w:r w:rsidRPr="00AC129F">
        <w:rPr>
          <w:rFonts w:ascii="Times New Roman"/>
        </w:rPr>
        <w:t>Bldg</w:t>
      </w:r>
      <w:proofErr w:type="spellEnd"/>
      <w:r w:rsidR="0078651A" w:rsidRPr="00AC129F">
        <w:rPr>
          <w:rFonts w:ascii="Times New Roman"/>
        </w:rPr>
        <w:t xml:space="preserve"> H: XTI-045X</w:t>
      </w:r>
      <w:r w:rsidR="00BE5BDF" w:rsidRPr="00AC129F">
        <w:rPr>
          <w:rFonts w:ascii="Times New Roman"/>
        </w:rPr>
        <w:t>O75</w:t>
      </w:r>
      <w:r w:rsidR="006E26D8" w:rsidRPr="00AC129F">
        <w:rPr>
          <w:rFonts w:ascii="Times New Roman"/>
        </w:rPr>
        <w:t>-</w:t>
      </w:r>
      <w:r w:rsidR="00453E45" w:rsidRPr="00AC129F">
        <w:rPr>
          <w:rFonts w:ascii="Times New Roman"/>
        </w:rPr>
        <w:t>BAHA046A</w:t>
      </w:r>
    </w:p>
    <w:p w14:paraId="7210266B" w14:textId="7A0778B9" w:rsidR="00495F7E" w:rsidRPr="00AC129F" w:rsidRDefault="00495F7E" w:rsidP="002B69CE">
      <w:pPr>
        <w:pStyle w:val="BodyText"/>
        <w:spacing w:before="5"/>
        <w:ind w:left="360"/>
        <w:rPr>
          <w:rFonts w:ascii="Times New Roman"/>
        </w:rPr>
      </w:pPr>
      <w:proofErr w:type="spellStart"/>
      <w:r w:rsidRPr="00AC129F">
        <w:rPr>
          <w:rFonts w:ascii="Times New Roman"/>
        </w:rPr>
        <w:t>Bldg</w:t>
      </w:r>
      <w:proofErr w:type="spellEnd"/>
      <w:r w:rsidRPr="00AC129F">
        <w:rPr>
          <w:rFonts w:ascii="Times New Roman"/>
        </w:rPr>
        <w:t xml:space="preserve"> I:   XTI-</w:t>
      </w:r>
      <w:r w:rsidR="00F75895" w:rsidRPr="00AC129F">
        <w:rPr>
          <w:rFonts w:ascii="Times New Roman"/>
        </w:rPr>
        <w:t>054X078-FAHA046A</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6FC39ED0" w14:textId="77777777" w:rsidR="008228DF" w:rsidRDefault="008228DF" w:rsidP="00D85675">
      <w:pPr>
        <w:pStyle w:val="BodyText"/>
        <w:ind w:left="360"/>
        <w:rPr>
          <w:rFonts w:ascii="Times New Roman"/>
        </w:rPr>
      </w:pPr>
    </w:p>
    <w:p w14:paraId="7B17CF9A" w14:textId="4118CED5" w:rsidR="001273DE" w:rsidRDefault="00123BD1" w:rsidP="00D85675">
      <w:pPr>
        <w:pStyle w:val="BodyText"/>
        <w:ind w:left="360"/>
        <w:rPr>
          <w:rFonts w:ascii="Times New Roman"/>
        </w:rPr>
      </w:pPr>
      <w:r>
        <w:rPr>
          <w:rFonts w:ascii="Times New Roman"/>
        </w:rPr>
        <w:t xml:space="preserve"> </w:t>
      </w:r>
    </w:p>
    <w:p w14:paraId="49279543" w14:textId="0090EFA1" w:rsidR="006F1D74" w:rsidRDefault="006F1D74"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0F7DFE4D"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0C6FB2" w:rsidRPr="00375DE3">
              <w:rPr>
                <w:rFonts w:ascii="Times New Roman" w:hAnsi="Times New Roman" w:cs="Times New Roman"/>
              </w:rPr>
              <w:t>September 29</w:t>
            </w:r>
            <w:r w:rsidR="006A64AD" w:rsidRPr="00375DE3">
              <w:rPr>
                <w:rFonts w:ascii="Times New Roman" w:hAnsi="Times New Roman" w:cs="Times New Roman"/>
              </w:rPr>
              <w:t>,</w:t>
            </w:r>
            <w:r w:rsidR="008B4D1A" w:rsidRPr="00375DE3">
              <w:rPr>
                <w:rFonts w:ascii="Times New Roman" w:hAnsi="Times New Roman" w:cs="Times New Roman"/>
              </w:rPr>
              <w:t xml:space="preserve"> 202</w:t>
            </w:r>
            <w:r w:rsidR="00445271" w:rsidRPr="00375DE3">
              <w:rPr>
                <w:rFonts w:ascii="Times New Roman" w:hAnsi="Times New Roman" w:cs="Times New Roman"/>
              </w:rPr>
              <w:t>5</w:t>
            </w:r>
            <w:r w:rsidR="00375DE3">
              <w:rPr>
                <w:rFonts w:ascii="Times New Roman" w:hAnsi="Times New Roman" w:cs="Times New Roman"/>
              </w:rPr>
              <w:t>,</w:t>
            </w:r>
            <w:r w:rsidR="006A64AD" w:rsidRPr="00375DE3">
              <w:rPr>
                <w:rFonts w:ascii="Times New Roman" w:hAnsi="Times New Roman" w:cs="Times New Roman"/>
              </w:rPr>
              <w:t xml:space="preserve"> at </w:t>
            </w:r>
            <w:r w:rsidR="00437DA5" w:rsidRPr="00375DE3">
              <w:rPr>
                <w:rFonts w:ascii="Times New Roman" w:hAnsi="Times New Roman" w:cs="Times New Roman"/>
              </w:rPr>
              <w:t>1</w:t>
            </w:r>
            <w:r w:rsidR="000C6FB2" w:rsidRPr="00375DE3">
              <w:rPr>
                <w:rFonts w:ascii="Times New Roman" w:hAnsi="Times New Roman" w:cs="Times New Roman"/>
              </w:rPr>
              <w:t>2</w:t>
            </w:r>
            <w:r w:rsidR="008B4D1A" w:rsidRPr="00375DE3">
              <w:rPr>
                <w:rFonts w:ascii="Times New Roman" w:hAnsi="Times New Roman" w:cs="Times New Roman"/>
              </w:rPr>
              <w:t>:</w:t>
            </w:r>
            <w:r w:rsidR="006E7A58" w:rsidRPr="00375DE3">
              <w:rPr>
                <w:rFonts w:ascii="Times New Roman" w:hAnsi="Times New Roman" w:cs="Times New Roman"/>
              </w:rPr>
              <w:t>00</w:t>
            </w:r>
            <w:r w:rsidR="000C6FB2" w:rsidRPr="00375DE3">
              <w:rPr>
                <w:rFonts w:ascii="Times New Roman" w:hAnsi="Times New Roman" w:cs="Times New Roman"/>
              </w:rPr>
              <w:t>p</w:t>
            </w:r>
            <w:r w:rsidR="00437DA5" w:rsidRPr="00375DE3">
              <w:rPr>
                <w:rFonts w:ascii="Times New Roman" w:hAnsi="Times New Roman" w:cs="Times New Roman"/>
              </w:rPr>
              <w:t>m</w:t>
            </w:r>
            <w:r w:rsidR="006A64AD">
              <w:rPr>
                <w:rFonts w:ascii="Times New Roman" w:hAnsi="Times New Roman" w:cs="Times New Roman"/>
              </w:rPr>
              <w:t xml:space="preserve">. </w:t>
            </w:r>
            <w:r w:rsidR="004D29B9">
              <w:rPr>
                <w:rFonts w:ascii="Times New Roman" w:hAnsi="Times New Roman" w:cs="Times New Roman"/>
              </w:rPr>
              <w:t xml:space="preserve">To do a walk through to evaluate scope of work. Only those who attend the mandatory pre-conference, turn in all required documents, and who are compliant with Hawaii Compliance Express (HCE) will be eligible for award. </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5D52CD67" w14:textId="77777777" w:rsidR="00D63721" w:rsidRDefault="00D63721" w:rsidP="00D63721">
            <w:pPr>
              <w:pStyle w:val="TableParagraph"/>
              <w:spacing w:before="94"/>
              <w:ind w:left="125"/>
              <w:rPr>
                <w:rFonts w:ascii="Times New Roman"/>
              </w:rPr>
            </w:pPr>
            <w:r w:rsidRPr="00E76E99">
              <w:rPr>
                <w:rFonts w:ascii="Times New Roman"/>
              </w:rPr>
              <w:t xml:space="preserve">At completion of the work, Contractor will provide a written warranty that the completed project is free from any workmanship or material defects for a period of </w:t>
            </w:r>
            <w:r w:rsidR="005A11EA">
              <w:rPr>
                <w:rFonts w:ascii="Times New Roman"/>
              </w:rPr>
              <w:t xml:space="preserve">one </w:t>
            </w:r>
            <w:r w:rsidRPr="00E76E99">
              <w:rPr>
                <w:rFonts w:ascii="Times New Roman"/>
              </w:rPr>
              <w:t>(</w:t>
            </w:r>
            <w:r w:rsidR="005A11EA">
              <w:rPr>
                <w:rFonts w:ascii="Times New Roman"/>
              </w:rPr>
              <w:t>1</w:t>
            </w:r>
            <w:r w:rsidRPr="00E76E99">
              <w:rPr>
                <w:rFonts w:ascii="Times New Roman"/>
              </w:rPr>
              <w:t xml:space="preserve">) </w:t>
            </w:r>
            <w:r w:rsidR="005A11EA">
              <w:rPr>
                <w:rFonts w:ascii="Times New Roman"/>
              </w:rPr>
              <w:t>year</w:t>
            </w:r>
            <w:r w:rsidRPr="00E76E99">
              <w:rPr>
                <w:rFonts w:ascii="Times New Roman"/>
              </w:rPr>
              <w:t xml:space="preserve"> starting from the date of the works formal acceptance. The warranty shall state that, in case of any workmanship defects that will occur within the period of </w:t>
            </w:r>
            <w:r w:rsidR="005A11EA">
              <w:rPr>
                <w:rFonts w:ascii="Times New Roman"/>
              </w:rPr>
              <w:t>one (1) year period</w:t>
            </w:r>
            <w:r w:rsidRPr="00E76E99">
              <w:rPr>
                <w:rFonts w:ascii="Times New Roman"/>
              </w:rPr>
              <w:t xml:space="preserve">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p w14:paraId="42E228B3" w14:textId="1BB327BB" w:rsidR="00FE3EDD" w:rsidRPr="00354C52" w:rsidRDefault="00FE3EDD" w:rsidP="00D63721">
            <w:pPr>
              <w:pStyle w:val="TableParagraph"/>
              <w:spacing w:before="94"/>
              <w:ind w:left="125"/>
              <w:rPr>
                <w:rFonts w:ascii="Times New Roman" w:hAnsi="Times New Roman" w:cs="Times New Roman"/>
              </w:rPr>
            </w:pPr>
            <w:r>
              <w:rPr>
                <w:rFonts w:ascii="Times New Roman"/>
              </w:rPr>
              <w:t xml:space="preserve">Submit </w:t>
            </w:r>
            <w:r w:rsidR="009230AA">
              <w:rPr>
                <w:rFonts w:ascii="Times New Roman"/>
              </w:rPr>
              <w:t xml:space="preserve">Documentation of the disposal process for the old units and materials.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79E77FA5" w14:textId="77777777" w:rsidR="008228DF" w:rsidRDefault="00D63721" w:rsidP="00B92EBA">
      <w:pPr>
        <w:pStyle w:val="BodyText"/>
        <w:rPr>
          <w:rFonts w:ascii="Times New Roman" w:hAnsi="Times New Roman" w:cs="Times New Roman"/>
          <w:b/>
          <w:bCs/>
        </w:rPr>
      </w:pPr>
      <w:r>
        <w:rPr>
          <w:rFonts w:ascii="Times New Roman" w:hAnsi="Times New Roman" w:cs="Times New Roman"/>
          <w:b/>
          <w:bCs/>
        </w:rPr>
        <w:t xml:space="preserve">  </w:t>
      </w:r>
    </w:p>
    <w:p w14:paraId="2506938C" w14:textId="1CE4358F" w:rsidR="00D63721" w:rsidRDefault="00DD2655" w:rsidP="00B92EBA">
      <w:pPr>
        <w:pStyle w:val="BodyText"/>
        <w:rPr>
          <w:rFonts w:ascii="Times New Roman" w:hAnsi="Times New Roman" w:cs="Times New Roman"/>
        </w:rPr>
      </w:pPr>
      <w:r>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DD5925">
      <w:pPr>
        <w:pStyle w:val="TableParagraph"/>
        <w:numPr>
          <w:ilvl w:val="3"/>
          <w:numId w:val="21"/>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5A420A4A" w:rsidR="00A1260C" w:rsidRPr="00354C52" w:rsidRDefault="002D6C21" w:rsidP="00DD5925">
      <w:pPr>
        <w:pStyle w:val="TableParagraph"/>
        <w:numPr>
          <w:ilvl w:val="3"/>
          <w:numId w:val="21"/>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Pr="00667383">
        <w:rPr>
          <w:rFonts w:ascii="Times New Roman" w:hAnsi="Times New Roman" w:cs="Times New Roman"/>
        </w:rPr>
        <w:t>ninety (90)</w:t>
      </w:r>
      <w:r>
        <w:rPr>
          <w:rFonts w:ascii="Times New Roman" w:hAnsi="Times New Roman" w:cs="Times New Roman"/>
        </w:rPr>
        <w:t xml:space="preserve"> </w:t>
      </w:r>
      <w:r w:rsidR="004B4086">
        <w:rPr>
          <w:rFonts w:ascii="Times New Roman" w:hAnsi="Times New Roman" w:cs="Times New Roman"/>
        </w:rPr>
        <w:t>workdays</w:t>
      </w:r>
      <w:r>
        <w:rPr>
          <w:rFonts w:ascii="Times New Roman" w:hAnsi="Times New Roman" w:cs="Times New Roman"/>
        </w:rPr>
        <w:t xml:space="preserve">,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r w:rsidR="008A734C">
        <w:rPr>
          <w:rFonts w:ascii="Times New Roman" w:hAnsi="Times New Roman" w:cs="Times New Roman"/>
        </w:rPr>
        <w:t>,</w:t>
      </w:r>
      <w:r w:rsidR="00CB28C6">
        <w:rPr>
          <w:rFonts w:ascii="Times New Roman" w:hAnsi="Times New Roman" w:cs="Times New Roman"/>
        </w:rPr>
        <w:t xml:space="preserve"> within the </w:t>
      </w:r>
      <w:r w:rsidR="008A734C">
        <w:rPr>
          <w:rFonts w:ascii="Times New Roman" w:hAnsi="Times New Roman" w:cs="Times New Roman"/>
        </w:rPr>
        <w:t>performance period</w:t>
      </w:r>
      <w:r w:rsidR="001D1509">
        <w:rPr>
          <w:rFonts w:ascii="Times New Roman" w:hAnsi="Times New Roman" w:cs="Times New Roman"/>
        </w:rPr>
        <w:t>.</w:t>
      </w:r>
    </w:p>
    <w:p w14:paraId="48669961" w14:textId="52B1A1D7" w:rsidR="00A1260C" w:rsidRPr="00612A4F" w:rsidRDefault="000441C0" w:rsidP="00DD5925">
      <w:pPr>
        <w:pStyle w:val="BodyText"/>
        <w:numPr>
          <w:ilvl w:val="3"/>
          <w:numId w:val="21"/>
        </w:numPr>
        <w:rPr>
          <w:rFonts w:ascii="Times New Roman"/>
        </w:rPr>
      </w:pPr>
      <w:r>
        <w:rPr>
          <w:rFonts w:ascii="Times New Roman" w:hAnsi="Times New Roman" w:cs="Times New Roman"/>
        </w:rPr>
        <w:lastRenderedPageBreak/>
        <w:t>Contractor to provide safe</w:t>
      </w:r>
      <w:r w:rsidR="004E0D32">
        <w:rPr>
          <w:rFonts w:ascii="Times New Roman" w:hAnsi="Times New Roman" w:cs="Times New Roman"/>
        </w:rPr>
        <w:t xml:space="preserve">ty signs, barricades, and other devices necessary for the safety and convenience of the </w:t>
      </w:r>
      <w:proofErr w:type="gramStart"/>
      <w:r w:rsidR="004E0D32">
        <w:rPr>
          <w:rFonts w:ascii="Times New Roman" w:hAnsi="Times New Roman" w:cs="Times New Roman"/>
        </w:rPr>
        <w:t>general public</w:t>
      </w:r>
      <w:proofErr w:type="gramEnd"/>
      <w:r w:rsidR="004E0D32">
        <w:rPr>
          <w:rFonts w:ascii="Times New Roman" w:hAnsi="Times New Roman" w:cs="Times New Roman"/>
        </w:rPr>
        <w:t xml:space="preserve">. Contractor shall </w:t>
      </w:r>
      <w:proofErr w:type="gramStart"/>
      <w:r w:rsidR="004E0D32">
        <w:rPr>
          <w:rFonts w:ascii="Times New Roman" w:hAnsi="Times New Roman" w:cs="Times New Roman"/>
        </w:rPr>
        <w:t>at all times</w:t>
      </w:r>
      <w:proofErr w:type="gramEnd"/>
      <w:r w:rsidR="004E0D32">
        <w:rPr>
          <w:rFonts w:ascii="Times New Roman" w:hAnsi="Times New Roman" w:cs="Times New Roman"/>
        </w:rPr>
        <w:t xml:space="preserve">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DD5925">
      <w:pPr>
        <w:pStyle w:val="BodyText"/>
        <w:numPr>
          <w:ilvl w:val="3"/>
          <w:numId w:val="21"/>
        </w:numPr>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DD5925">
      <w:pPr>
        <w:pStyle w:val="BodyText"/>
        <w:numPr>
          <w:ilvl w:val="3"/>
          <w:numId w:val="21"/>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111951B8" w14:textId="51376EA9" w:rsidR="00DC16BC" w:rsidRPr="005A11EA" w:rsidRDefault="005C72FD" w:rsidP="00DD5925">
      <w:pPr>
        <w:pStyle w:val="BodyText"/>
        <w:numPr>
          <w:ilvl w:val="3"/>
          <w:numId w:val="21"/>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17B7D4D0"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 xml:space="preserve">revailing wages will </w:t>
      </w:r>
      <w:r w:rsidR="004B4086">
        <w:rPr>
          <w:rFonts w:ascii="Times New Roman"/>
        </w:rPr>
        <w:t>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342ABD1B" w14:textId="77777777" w:rsidR="00F81DA1" w:rsidRDefault="00F81DA1" w:rsidP="00F81DA1">
      <w:pPr>
        <w:pStyle w:val="BodyText"/>
        <w:spacing w:before="5"/>
        <w:rPr>
          <w:rFonts w:ascii="Times New Roman" w:hAnsi="Times New Roman" w:cs="Times New Roman"/>
        </w:rPr>
      </w:pPr>
    </w:p>
    <w:p w14:paraId="726C26D1" w14:textId="77777777" w:rsidR="005F308A" w:rsidRPr="00354C52" w:rsidRDefault="005F308A"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Default="002D0ACF" w:rsidP="002D0ACF">
      <w:pPr>
        <w:pStyle w:val="BodyText"/>
        <w:spacing w:before="5"/>
        <w:rPr>
          <w:rFonts w:ascii="Times New Roman" w:hAnsi="Times New Roman" w:cs="Times New Roman"/>
        </w:rPr>
      </w:pPr>
    </w:p>
    <w:p w14:paraId="152D3C4F" w14:textId="77777777" w:rsidR="005F308A" w:rsidRPr="00354C52" w:rsidRDefault="005F308A"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3F764F9F"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w:t>
      </w:r>
      <w:r w:rsidR="005A11EA">
        <w:rPr>
          <w:rFonts w:ascii="Times New Roman" w:hAnsi="Times New Roman" w:cs="Times New Roman"/>
        </w:rPr>
        <w:t xml:space="preserve"> one complete</w:t>
      </w:r>
      <w:r w:rsidRPr="00354C52">
        <w:rPr>
          <w:rFonts w:ascii="Times New Roman" w:hAnsi="Times New Roman" w:cs="Times New Roman"/>
        </w:rPr>
        <w:t xml:space="preserve"> invoice to Hawaii State Hospital for the services provided in accordance with Section 1, “Scope of Services.”</w:t>
      </w:r>
    </w:p>
    <w:p w14:paraId="638546FB" w14:textId="77777777" w:rsidR="002D0ACF" w:rsidRDefault="002D0ACF" w:rsidP="002D0ACF">
      <w:pPr>
        <w:pStyle w:val="BodyText"/>
        <w:spacing w:before="5"/>
        <w:rPr>
          <w:rFonts w:ascii="Times New Roman" w:hAnsi="Times New Roman" w:cs="Times New Roman"/>
        </w:rPr>
      </w:pPr>
    </w:p>
    <w:p w14:paraId="649F879C" w14:textId="77777777" w:rsidR="005F308A" w:rsidRPr="00354C52" w:rsidRDefault="005F308A"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453D21DD"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742498">
        <w:rPr>
          <w:rFonts w:ascii="Times New Roman" w:hAnsi="Times New Roman" w:cs="Times New Roman"/>
        </w:rPr>
        <w:t>November 3</w:t>
      </w:r>
      <w:r w:rsidR="001071E3" w:rsidRPr="00511BAB">
        <w:rPr>
          <w:rFonts w:ascii="Times New Roman" w:hAnsi="Times New Roman" w:cs="Times New Roman"/>
        </w:rPr>
        <w:t>, 202</w:t>
      </w:r>
      <w:r w:rsidR="00242DF9" w:rsidRPr="00511BAB">
        <w:rPr>
          <w:rFonts w:ascii="Times New Roman" w:hAnsi="Times New Roman" w:cs="Times New Roman"/>
        </w:rPr>
        <w:t>5</w:t>
      </w:r>
      <w:r w:rsidRPr="00511BAB">
        <w:rPr>
          <w:rFonts w:ascii="Times New Roman" w:hAnsi="Times New Roman" w:cs="Times New Roman"/>
        </w:rPr>
        <w:t>, to</w:t>
      </w:r>
      <w:r w:rsidR="00511BAB">
        <w:rPr>
          <w:rFonts w:ascii="Times New Roman" w:hAnsi="Times New Roman" w:cs="Times New Roman"/>
        </w:rPr>
        <w:t xml:space="preserve"> </w:t>
      </w:r>
      <w:r w:rsidR="00336573">
        <w:rPr>
          <w:rFonts w:ascii="Times New Roman" w:hAnsi="Times New Roman" w:cs="Times New Roman"/>
        </w:rPr>
        <w:t xml:space="preserve">April 1, </w:t>
      </w:r>
      <w:r w:rsidR="004018ED" w:rsidRPr="00511BAB">
        <w:rPr>
          <w:rFonts w:ascii="Times New Roman" w:hAnsi="Times New Roman" w:cs="Times New Roman"/>
        </w:rPr>
        <w:t>202</w:t>
      </w:r>
      <w:r w:rsidR="00511BAB" w:rsidRPr="00511BAB">
        <w:rPr>
          <w:rFonts w:ascii="Times New Roman" w:hAnsi="Times New Roman" w:cs="Times New Roman"/>
        </w:rPr>
        <w:t>6</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62E156F7" w14:textId="77777777" w:rsidR="00772E5F" w:rsidRDefault="00772E5F" w:rsidP="00725D61">
      <w:pPr>
        <w:pStyle w:val="BodyText"/>
        <w:spacing w:before="5"/>
        <w:rPr>
          <w:rFonts w:ascii="Times New Roman" w:hAnsi="Times New Roman" w:cs="Times New Roman"/>
        </w:rPr>
      </w:pPr>
    </w:p>
    <w:p w14:paraId="13FD9EBF" w14:textId="77777777" w:rsidR="008228DF" w:rsidRDefault="008228DF" w:rsidP="00725D61">
      <w:pPr>
        <w:pStyle w:val="BodyText"/>
        <w:spacing w:before="5"/>
        <w:rPr>
          <w:rFonts w:ascii="Times New Roman" w:hAnsi="Times New Roman" w:cs="Times New Roman"/>
        </w:rPr>
      </w:pPr>
    </w:p>
    <w:p w14:paraId="702EC4E8" w14:textId="77777777" w:rsidR="008228DF" w:rsidRDefault="008228DF" w:rsidP="00725D61">
      <w:pPr>
        <w:pStyle w:val="BodyText"/>
        <w:spacing w:before="5"/>
        <w:rPr>
          <w:rFonts w:ascii="Times New Roman" w:hAnsi="Times New Roman" w:cs="Times New Roman"/>
        </w:rPr>
      </w:pPr>
    </w:p>
    <w:p w14:paraId="694866DD" w14:textId="77777777" w:rsidR="008228DF" w:rsidRDefault="008228DF" w:rsidP="00725D61">
      <w:pPr>
        <w:pStyle w:val="BodyText"/>
        <w:spacing w:before="5"/>
        <w:rPr>
          <w:rFonts w:ascii="Times New Roman" w:hAnsi="Times New Roman" w:cs="Times New Roman"/>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lastRenderedPageBreak/>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07D21F2D" w14:textId="49B454BA"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HSH reserves the right to cancel this procurement or award at any time and for convenience by providing </w:t>
      </w:r>
      <w:r w:rsidR="005A11EA">
        <w:rPr>
          <w:rFonts w:ascii="Times New Roman" w:hAnsi="Times New Roman" w:cs="Times New Roman"/>
          <w:sz w:val="24"/>
          <w:szCs w:val="24"/>
        </w:rPr>
        <w:t>four</w:t>
      </w:r>
      <w:r w:rsidRPr="00354C52">
        <w:rPr>
          <w:rFonts w:ascii="Times New Roman" w:hAnsi="Times New Roman" w:cs="Times New Roman"/>
          <w:sz w:val="24"/>
          <w:szCs w:val="24"/>
        </w:rPr>
        <w:t xml:space="preserve"> (</w:t>
      </w:r>
      <w:r w:rsidR="005A11EA">
        <w:rPr>
          <w:rFonts w:ascii="Times New Roman" w:hAnsi="Times New Roman" w:cs="Times New Roman"/>
          <w:sz w:val="24"/>
          <w:szCs w:val="24"/>
        </w:rPr>
        <w:t>4</w:t>
      </w:r>
      <w:r w:rsidRPr="00354C52">
        <w:rPr>
          <w:rFonts w:ascii="Times New Roman" w:hAnsi="Times New Roman" w:cs="Times New Roman"/>
          <w:sz w:val="24"/>
          <w:szCs w:val="24"/>
        </w:rPr>
        <w:t>) weeks prior written notice to the Contractor.</w:t>
      </w:r>
    </w:p>
    <w:p w14:paraId="58A37F68" w14:textId="26869D69"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80739" w14:textId="77777777" w:rsidR="00E70D05" w:rsidRDefault="00E70D05">
      <w:r>
        <w:separator/>
      </w:r>
    </w:p>
  </w:endnote>
  <w:endnote w:type="continuationSeparator" w:id="0">
    <w:p w14:paraId="5E281BE9" w14:textId="77777777" w:rsidR="00E70D05" w:rsidRDefault="00E70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41FBC6E9"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698ED" w14:textId="77777777" w:rsidR="00E70D05" w:rsidRDefault="00E70D05">
      <w:r>
        <w:separator/>
      </w:r>
    </w:p>
  </w:footnote>
  <w:footnote w:type="continuationSeparator" w:id="0">
    <w:p w14:paraId="22F2FF97" w14:textId="77777777" w:rsidR="00E70D05" w:rsidRDefault="00E70D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15C008BF"/>
    <w:multiLevelType w:val="hybridMultilevel"/>
    <w:tmpl w:val="C6D8002C"/>
    <w:lvl w:ilvl="0" w:tplc="D9D8BA6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6"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7"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8"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9"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0"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1"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3"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7E71138"/>
    <w:multiLevelType w:val="hybridMultilevel"/>
    <w:tmpl w:val="616E3B9A"/>
    <w:lvl w:ilvl="0" w:tplc="FFFFFFFF">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FFFFFFF">
      <w:numFmt w:val="bullet"/>
      <w:lvlText w:val="•"/>
      <w:lvlJc w:val="left"/>
      <w:pPr>
        <w:ind w:left="1607" w:hanging="362"/>
      </w:pPr>
      <w:rPr>
        <w:rFonts w:hint="default"/>
        <w:lang w:val="en-US" w:eastAsia="en-US" w:bidi="ar-SA"/>
      </w:rPr>
    </w:lvl>
    <w:lvl w:ilvl="2" w:tplc="FFFFFFFF">
      <w:numFmt w:val="bullet"/>
      <w:lvlText w:val="•"/>
      <w:lvlJc w:val="left"/>
      <w:pPr>
        <w:ind w:left="2374" w:hanging="362"/>
      </w:pPr>
      <w:rPr>
        <w:rFonts w:hint="default"/>
        <w:lang w:val="en-US" w:eastAsia="en-US" w:bidi="ar-SA"/>
      </w:rPr>
    </w:lvl>
    <w:lvl w:ilvl="3" w:tplc="04090017">
      <w:start w:val="1"/>
      <w:numFmt w:val="lowerLetter"/>
      <w:lvlText w:val="%4)"/>
      <w:lvlJc w:val="left"/>
      <w:pPr>
        <w:ind w:left="720" w:hanging="360"/>
      </w:pPr>
    </w:lvl>
    <w:lvl w:ilvl="4" w:tplc="FFFFFFFF">
      <w:numFmt w:val="bullet"/>
      <w:lvlText w:val="•"/>
      <w:lvlJc w:val="left"/>
      <w:pPr>
        <w:ind w:left="3909" w:hanging="362"/>
      </w:pPr>
      <w:rPr>
        <w:rFonts w:hint="default"/>
        <w:lang w:val="en-US" w:eastAsia="en-US" w:bidi="ar-SA"/>
      </w:rPr>
    </w:lvl>
    <w:lvl w:ilvl="5" w:tplc="FFFFFFFF">
      <w:numFmt w:val="bullet"/>
      <w:lvlText w:val="•"/>
      <w:lvlJc w:val="left"/>
      <w:pPr>
        <w:ind w:left="4676" w:hanging="362"/>
      </w:pPr>
      <w:rPr>
        <w:rFonts w:hint="default"/>
        <w:lang w:val="en-US" w:eastAsia="en-US" w:bidi="ar-SA"/>
      </w:rPr>
    </w:lvl>
    <w:lvl w:ilvl="6" w:tplc="FFFFFFFF">
      <w:numFmt w:val="bullet"/>
      <w:lvlText w:val="•"/>
      <w:lvlJc w:val="left"/>
      <w:pPr>
        <w:ind w:left="5443" w:hanging="362"/>
      </w:pPr>
      <w:rPr>
        <w:rFonts w:hint="default"/>
        <w:lang w:val="en-US" w:eastAsia="en-US" w:bidi="ar-SA"/>
      </w:rPr>
    </w:lvl>
    <w:lvl w:ilvl="7" w:tplc="FFFFFFFF">
      <w:numFmt w:val="bullet"/>
      <w:lvlText w:val="•"/>
      <w:lvlJc w:val="left"/>
      <w:pPr>
        <w:ind w:left="6211" w:hanging="362"/>
      </w:pPr>
      <w:rPr>
        <w:rFonts w:hint="default"/>
        <w:lang w:val="en-US" w:eastAsia="en-US" w:bidi="ar-SA"/>
      </w:rPr>
    </w:lvl>
    <w:lvl w:ilvl="8" w:tplc="FFFFFFFF">
      <w:numFmt w:val="bullet"/>
      <w:lvlText w:val="•"/>
      <w:lvlJc w:val="left"/>
      <w:pPr>
        <w:ind w:left="6978" w:hanging="362"/>
      </w:pPr>
      <w:rPr>
        <w:rFonts w:hint="default"/>
        <w:lang w:val="en-US" w:eastAsia="en-US" w:bidi="ar-SA"/>
      </w:rPr>
    </w:lvl>
  </w:abstractNum>
  <w:abstractNum w:abstractNumId="15"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6"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9"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0"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9"/>
  </w:num>
  <w:num w:numId="2" w16cid:durableId="1950771724">
    <w:abstractNumId w:val="9"/>
  </w:num>
  <w:num w:numId="3" w16cid:durableId="632902790">
    <w:abstractNumId w:val="8"/>
  </w:num>
  <w:num w:numId="4" w16cid:durableId="1504781821">
    <w:abstractNumId w:val="18"/>
  </w:num>
  <w:num w:numId="5" w16cid:durableId="619653596">
    <w:abstractNumId w:val="7"/>
  </w:num>
  <w:num w:numId="6" w16cid:durableId="491945357">
    <w:abstractNumId w:val="12"/>
  </w:num>
  <w:num w:numId="7" w16cid:durableId="1373533478">
    <w:abstractNumId w:val="2"/>
  </w:num>
  <w:num w:numId="8" w16cid:durableId="631256264">
    <w:abstractNumId w:val="10"/>
  </w:num>
  <w:num w:numId="9" w16cid:durableId="370113339">
    <w:abstractNumId w:val="5"/>
  </w:num>
  <w:num w:numId="10" w16cid:durableId="1767506422">
    <w:abstractNumId w:val="13"/>
  </w:num>
  <w:num w:numId="11" w16cid:durableId="1008408443">
    <w:abstractNumId w:val="0"/>
  </w:num>
  <w:num w:numId="12" w16cid:durableId="40902468">
    <w:abstractNumId w:val="16"/>
  </w:num>
  <w:num w:numId="13" w16cid:durableId="1255358554">
    <w:abstractNumId w:val="11"/>
  </w:num>
  <w:num w:numId="14" w16cid:durableId="1052581002">
    <w:abstractNumId w:val="17"/>
  </w:num>
  <w:num w:numId="15" w16cid:durableId="922181772">
    <w:abstractNumId w:val="4"/>
  </w:num>
  <w:num w:numId="16" w16cid:durableId="2069381992">
    <w:abstractNumId w:val="15"/>
  </w:num>
  <w:num w:numId="17" w16cid:durableId="1449543857">
    <w:abstractNumId w:val="20"/>
  </w:num>
  <w:num w:numId="18" w16cid:durableId="1884096062">
    <w:abstractNumId w:val="6"/>
  </w:num>
  <w:num w:numId="19" w16cid:durableId="536046712">
    <w:abstractNumId w:val="1"/>
  </w:num>
  <w:num w:numId="20" w16cid:durableId="1832285598">
    <w:abstractNumId w:val="3"/>
  </w:num>
  <w:num w:numId="21" w16cid:durableId="12624890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0BD1"/>
    <w:rsid w:val="00011BB2"/>
    <w:rsid w:val="00012167"/>
    <w:rsid w:val="000271B0"/>
    <w:rsid w:val="000441C0"/>
    <w:rsid w:val="000529FD"/>
    <w:rsid w:val="0005720B"/>
    <w:rsid w:val="000634DD"/>
    <w:rsid w:val="0006790A"/>
    <w:rsid w:val="00067C8D"/>
    <w:rsid w:val="0007123A"/>
    <w:rsid w:val="00094A0F"/>
    <w:rsid w:val="0009601B"/>
    <w:rsid w:val="000970FB"/>
    <w:rsid w:val="000C6FB2"/>
    <w:rsid w:val="000C7808"/>
    <w:rsid w:val="000C797E"/>
    <w:rsid w:val="000C7CDF"/>
    <w:rsid w:val="000E34E3"/>
    <w:rsid w:val="000E376D"/>
    <w:rsid w:val="000F3048"/>
    <w:rsid w:val="001071E3"/>
    <w:rsid w:val="00111B68"/>
    <w:rsid w:val="0012033C"/>
    <w:rsid w:val="00121664"/>
    <w:rsid w:val="00123BD1"/>
    <w:rsid w:val="00123CB0"/>
    <w:rsid w:val="001273DE"/>
    <w:rsid w:val="001360CE"/>
    <w:rsid w:val="0015752D"/>
    <w:rsid w:val="0016100C"/>
    <w:rsid w:val="00162DE5"/>
    <w:rsid w:val="00175B49"/>
    <w:rsid w:val="00177331"/>
    <w:rsid w:val="00196A2B"/>
    <w:rsid w:val="001A588E"/>
    <w:rsid w:val="001A7A51"/>
    <w:rsid w:val="001B213F"/>
    <w:rsid w:val="001D1509"/>
    <w:rsid w:val="001D7F48"/>
    <w:rsid w:val="001E6D14"/>
    <w:rsid w:val="001F6597"/>
    <w:rsid w:val="00201E85"/>
    <w:rsid w:val="00201ED0"/>
    <w:rsid w:val="00204DA2"/>
    <w:rsid w:val="00206521"/>
    <w:rsid w:val="00206A04"/>
    <w:rsid w:val="00242DF9"/>
    <w:rsid w:val="00246890"/>
    <w:rsid w:val="00255BF8"/>
    <w:rsid w:val="002565E7"/>
    <w:rsid w:val="002603CD"/>
    <w:rsid w:val="002769E3"/>
    <w:rsid w:val="00284BEB"/>
    <w:rsid w:val="00285645"/>
    <w:rsid w:val="002860E5"/>
    <w:rsid w:val="00295EE1"/>
    <w:rsid w:val="002B69CE"/>
    <w:rsid w:val="002D0ACF"/>
    <w:rsid w:val="002D6C21"/>
    <w:rsid w:val="002E0947"/>
    <w:rsid w:val="002E4219"/>
    <w:rsid w:val="002E4EB2"/>
    <w:rsid w:val="002F6DD0"/>
    <w:rsid w:val="003137BE"/>
    <w:rsid w:val="00316FA6"/>
    <w:rsid w:val="00333662"/>
    <w:rsid w:val="00334E81"/>
    <w:rsid w:val="00336573"/>
    <w:rsid w:val="00354C52"/>
    <w:rsid w:val="00360236"/>
    <w:rsid w:val="003737D9"/>
    <w:rsid w:val="00375DE3"/>
    <w:rsid w:val="00377AEA"/>
    <w:rsid w:val="003816E9"/>
    <w:rsid w:val="00393DD6"/>
    <w:rsid w:val="00397BC5"/>
    <w:rsid w:val="003A213B"/>
    <w:rsid w:val="003A607B"/>
    <w:rsid w:val="003C66D8"/>
    <w:rsid w:val="003D6655"/>
    <w:rsid w:val="003E373D"/>
    <w:rsid w:val="003E50D0"/>
    <w:rsid w:val="003E6C16"/>
    <w:rsid w:val="003F5B1A"/>
    <w:rsid w:val="0040042C"/>
    <w:rsid w:val="004018ED"/>
    <w:rsid w:val="004049A6"/>
    <w:rsid w:val="004204A4"/>
    <w:rsid w:val="00423069"/>
    <w:rsid w:val="00434E6B"/>
    <w:rsid w:val="00437DA5"/>
    <w:rsid w:val="00441F62"/>
    <w:rsid w:val="00445271"/>
    <w:rsid w:val="004511C1"/>
    <w:rsid w:val="00453E45"/>
    <w:rsid w:val="00462B0C"/>
    <w:rsid w:val="004836EF"/>
    <w:rsid w:val="00495F7E"/>
    <w:rsid w:val="004B4086"/>
    <w:rsid w:val="004C6FE5"/>
    <w:rsid w:val="004D29B9"/>
    <w:rsid w:val="004E0D32"/>
    <w:rsid w:val="00511BAB"/>
    <w:rsid w:val="005154D2"/>
    <w:rsid w:val="0051623A"/>
    <w:rsid w:val="00544046"/>
    <w:rsid w:val="00553A37"/>
    <w:rsid w:val="005565B7"/>
    <w:rsid w:val="00560D5D"/>
    <w:rsid w:val="00562DF6"/>
    <w:rsid w:val="005702E1"/>
    <w:rsid w:val="0057243E"/>
    <w:rsid w:val="005776BF"/>
    <w:rsid w:val="00584F07"/>
    <w:rsid w:val="005A11EA"/>
    <w:rsid w:val="005B0C57"/>
    <w:rsid w:val="005C1DF4"/>
    <w:rsid w:val="005C37F1"/>
    <w:rsid w:val="005C72FD"/>
    <w:rsid w:val="005D7624"/>
    <w:rsid w:val="005E0045"/>
    <w:rsid w:val="005F1987"/>
    <w:rsid w:val="005F308A"/>
    <w:rsid w:val="0060576E"/>
    <w:rsid w:val="00612A4F"/>
    <w:rsid w:val="00635D36"/>
    <w:rsid w:val="00635D74"/>
    <w:rsid w:val="006437C2"/>
    <w:rsid w:val="0064741B"/>
    <w:rsid w:val="00656EAF"/>
    <w:rsid w:val="006625DB"/>
    <w:rsid w:val="00667383"/>
    <w:rsid w:val="00673EE1"/>
    <w:rsid w:val="00684508"/>
    <w:rsid w:val="00686F9A"/>
    <w:rsid w:val="00694421"/>
    <w:rsid w:val="00696573"/>
    <w:rsid w:val="006A1DF3"/>
    <w:rsid w:val="006A4F76"/>
    <w:rsid w:val="006A64AD"/>
    <w:rsid w:val="006B09C8"/>
    <w:rsid w:val="006B6110"/>
    <w:rsid w:val="006D2F6A"/>
    <w:rsid w:val="006D619A"/>
    <w:rsid w:val="006D61A1"/>
    <w:rsid w:val="006E1003"/>
    <w:rsid w:val="006E26D8"/>
    <w:rsid w:val="006E7A58"/>
    <w:rsid w:val="006F1D74"/>
    <w:rsid w:val="006F774D"/>
    <w:rsid w:val="007063A9"/>
    <w:rsid w:val="00706434"/>
    <w:rsid w:val="007143E6"/>
    <w:rsid w:val="00715F7B"/>
    <w:rsid w:val="00721542"/>
    <w:rsid w:val="00725D61"/>
    <w:rsid w:val="00742441"/>
    <w:rsid w:val="00742498"/>
    <w:rsid w:val="00750B32"/>
    <w:rsid w:val="00755820"/>
    <w:rsid w:val="007611A9"/>
    <w:rsid w:val="00772E5F"/>
    <w:rsid w:val="0078651A"/>
    <w:rsid w:val="007A3FC7"/>
    <w:rsid w:val="007A62DC"/>
    <w:rsid w:val="007B030D"/>
    <w:rsid w:val="007B2AD4"/>
    <w:rsid w:val="007D38F3"/>
    <w:rsid w:val="007D3914"/>
    <w:rsid w:val="007D4779"/>
    <w:rsid w:val="007F1A94"/>
    <w:rsid w:val="007F50B8"/>
    <w:rsid w:val="008228DF"/>
    <w:rsid w:val="008232D4"/>
    <w:rsid w:val="0084141E"/>
    <w:rsid w:val="00852742"/>
    <w:rsid w:val="0085653A"/>
    <w:rsid w:val="00861F52"/>
    <w:rsid w:val="0088018C"/>
    <w:rsid w:val="00880626"/>
    <w:rsid w:val="008916FC"/>
    <w:rsid w:val="0089291A"/>
    <w:rsid w:val="008A734C"/>
    <w:rsid w:val="008B417C"/>
    <w:rsid w:val="008B4D1A"/>
    <w:rsid w:val="008B742D"/>
    <w:rsid w:val="008C393C"/>
    <w:rsid w:val="008C3B85"/>
    <w:rsid w:val="008D74DC"/>
    <w:rsid w:val="008F3015"/>
    <w:rsid w:val="008F3507"/>
    <w:rsid w:val="008F38E6"/>
    <w:rsid w:val="00912D98"/>
    <w:rsid w:val="00914503"/>
    <w:rsid w:val="00917DB4"/>
    <w:rsid w:val="0092116B"/>
    <w:rsid w:val="009230AA"/>
    <w:rsid w:val="009317DB"/>
    <w:rsid w:val="0093218A"/>
    <w:rsid w:val="00946641"/>
    <w:rsid w:val="00986B2B"/>
    <w:rsid w:val="009870ED"/>
    <w:rsid w:val="009A3DA4"/>
    <w:rsid w:val="009A6BC7"/>
    <w:rsid w:val="009A7225"/>
    <w:rsid w:val="009B14B0"/>
    <w:rsid w:val="009B3BA5"/>
    <w:rsid w:val="009C2EB0"/>
    <w:rsid w:val="009E4487"/>
    <w:rsid w:val="009E65DC"/>
    <w:rsid w:val="009E74F2"/>
    <w:rsid w:val="009F3C55"/>
    <w:rsid w:val="009F7E04"/>
    <w:rsid w:val="00A006B0"/>
    <w:rsid w:val="00A1260C"/>
    <w:rsid w:val="00A1409B"/>
    <w:rsid w:val="00A305A0"/>
    <w:rsid w:val="00A30CDE"/>
    <w:rsid w:val="00A30EA3"/>
    <w:rsid w:val="00A3366B"/>
    <w:rsid w:val="00A45F97"/>
    <w:rsid w:val="00A65B4B"/>
    <w:rsid w:val="00A70DA5"/>
    <w:rsid w:val="00AB09C2"/>
    <w:rsid w:val="00AC129F"/>
    <w:rsid w:val="00AD5396"/>
    <w:rsid w:val="00AE7D6D"/>
    <w:rsid w:val="00B11DCD"/>
    <w:rsid w:val="00B13414"/>
    <w:rsid w:val="00B16152"/>
    <w:rsid w:val="00B21D7E"/>
    <w:rsid w:val="00B24856"/>
    <w:rsid w:val="00B67F72"/>
    <w:rsid w:val="00B92EBA"/>
    <w:rsid w:val="00B9736F"/>
    <w:rsid w:val="00BB4D24"/>
    <w:rsid w:val="00BD7FED"/>
    <w:rsid w:val="00BE5BDF"/>
    <w:rsid w:val="00C20C88"/>
    <w:rsid w:val="00C21407"/>
    <w:rsid w:val="00C31026"/>
    <w:rsid w:val="00C310D4"/>
    <w:rsid w:val="00C36AD2"/>
    <w:rsid w:val="00C7054F"/>
    <w:rsid w:val="00C929CD"/>
    <w:rsid w:val="00CA0B05"/>
    <w:rsid w:val="00CA4614"/>
    <w:rsid w:val="00CB107A"/>
    <w:rsid w:val="00CB28C6"/>
    <w:rsid w:val="00CB6B43"/>
    <w:rsid w:val="00CD35FA"/>
    <w:rsid w:val="00CE1DE8"/>
    <w:rsid w:val="00CE4E16"/>
    <w:rsid w:val="00CF30B3"/>
    <w:rsid w:val="00CF37E4"/>
    <w:rsid w:val="00D17D83"/>
    <w:rsid w:val="00D31ED5"/>
    <w:rsid w:val="00D400A9"/>
    <w:rsid w:val="00D4637D"/>
    <w:rsid w:val="00D62EC7"/>
    <w:rsid w:val="00D63721"/>
    <w:rsid w:val="00D745C6"/>
    <w:rsid w:val="00D85675"/>
    <w:rsid w:val="00D86AA6"/>
    <w:rsid w:val="00DA204C"/>
    <w:rsid w:val="00DC16BC"/>
    <w:rsid w:val="00DD2655"/>
    <w:rsid w:val="00DD5925"/>
    <w:rsid w:val="00DE4A2E"/>
    <w:rsid w:val="00E051EB"/>
    <w:rsid w:val="00E07FE3"/>
    <w:rsid w:val="00E23810"/>
    <w:rsid w:val="00E331EC"/>
    <w:rsid w:val="00E3391E"/>
    <w:rsid w:val="00E36051"/>
    <w:rsid w:val="00E41E4F"/>
    <w:rsid w:val="00E5532B"/>
    <w:rsid w:val="00E61B3C"/>
    <w:rsid w:val="00E638D7"/>
    <w:rsid w:val="00E70D05"/>
    <w:rsid w:val="00E75A7E"/>
    <w:rsid w:val="00E77140"/>
    <w:rsid w:val="00E86CC4"/>
    <w:rsid w:val="00EA04E7"/>
    <w:rsid w:val="00EA6ED5"/>
    <w:rsid w:val="00EB62EB"/>
    <w:rsid w:val="00EB6AA0"/>
    <w:rsid w:val="00EE7926"/>
    <w:rsid w:val="00F049B4"/>
    <w:rsid w:val="00F070FA"/>
    <w:rsid w:val="00F12CF3"/>
    <w:rsid w:val="00F130B0"/>
    <w:rsid w:val="00F31355"/>
    <w:rsid w:val="00F4522C"/>
    <w:rsid w:val="00F530AD"/>
    <w:rsid w:val="00F54B3F"/>
    <w:rsid w:val="00F62668"/>
    <w:rsid w:val="00F71A49"/>
    <w:rsid w:val="00F75895"/>
    <w:rsid w:val="00F81DA1"/>
    <w:rsid w:val="00F9390A"/>
    <w:rsid w:val="00F97ACB"/>
    <w:rsid w:val="00FA4365"/>
    <w:rsid w:val="00FB04BC"/>
    <w:rsid w:val="00FB1160"/>
    <w:rsid w:val="00FB4607"/>
    <w:rsid w:val="00FC4B26"/>
    <w:rsid w:val="00FC5376"/>
    <w:rsid w:val="00FE15E0"/>
    <w:rsid w:val="00FE3EDD"/>
    <w:rsid w:val="00FE54C3"/>
    <w:rsid w:val="00FF7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64</TotalTime>
  <Pages>4</Pages>
  <Words>1123</Words>
  <Characters>6405</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27</cp:revision>
  <dcterms:created xsi:type="dcterms:W3CDTF">2025-07-11T20:38:00Z</dcterms:created>
  <dcterms:modified xsi:type="dcterms:W3CDTF">2025-09-19T23:32:00Z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